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DA" w:rsidRPr="00E22EDA" w:rsidRDefault="00E22EDA">
      <w:pPr>
        <w:rPr>
          <w:b/>
          <w:sz w:val="32"/>
          <w:szCs w:val="32"/>
          <w:u w:val="single"/>
        </w:rPr>
      </w:pPr>
      <w:bookmarkStart w:id="0" w:name="s37orOHLRegs"/>
      <w:proofErr w:type="gramStart"/>
      <w:r>
        <w:rPr>
          <w:b/>
          <w:sz w:val="32"/>
          <w:szCs w:val="32"/>
          <w:u w:val="single"/>
        </w:rPr>
        <w:t>s.37</w:t>
      </w:r>
      <w:proofErr w:type="gramEnd"/>
      <w:r w:rsidR="00265041">
        <w:rPr>
          <w:b/>
          <w:sz w:val="32"/>
          <w:szCs w:val="32"/>
          <w:u w:val="single"/>
        </w:rPr>
        <w:t xml:space="preserve"> Consent</w:t>
      </w:r>
      <w:r>
        <w:rPr>
          <w:b/>
          <w:sz w:val="32"/>
          <w:szCs w:val="32"/>
          <w:u w:val="single"/>
        </w:rPr>
        <w:t xml:space="preserve"> / OHL Exemption </w:t>
      </w:r>
      <w:proofErr w:type="spellStart"/>
      <w:r>
        <w:rPr>
          <w:b/>
          <w:sz w:val="32"/>
          <w:szCs w:val="32"/>
          <w:u w:val="single"/>
        </w:rPr>
        <w:t>Regs</w:t>
      </w:r>
      <w:proofErr w:type="spellEnd"/>
      <w:r w:rsidR="005B2257">
        <w:rPr>
          <w:b/>
          <w:sz w:val="32"/>
          <w:szCs w:val="32"/>
          <w:u w:val="single"/>
        </w:rPr>
        <w:t xml:space="preserve"> for NGE</w:t>
      </w:r>
      <w:r w:rsidR="00913FC1">
        <w:rPr>
          <w:b/>
          <w:sz w:val="32"/>
          <w:szCs w:val="32"/>
          <w:u w:val="single"/>
        </w:rPr>
        <w:t>D</w:t>
      </w:r>
    </w:p>
    <w:tbl>
      <w:tblPr>
        <w:tblStyle w:val="TableGrid"/>
        <w:tblpPr w:leftFromText="180" w:rightFromText="180" w:vertAnchor="page" w:horzAnchor="margin" w:tblpY="1709"/>
        <w:tblW w:w="10598" w:type="dxa"/>
        <w:tblLook w:val="04A0" w:firstRow="1" w:lastRow="0" w:firstColumn="1" w:lastColumn="0" w:noHBand="0" w:noVBand="1"/>
      </w:tblPr>
      <w:tblGrid>
        <w:gridCol w:w="3613"/>
        <w:gridCol w:w="1173"/>
        <w:gridCol w:w="992"/>
        <w:gridCol w:w="4820"/>
      </w:tblGrid>
      <w:tr w:rsidR="00A049D9" w:rsidRPr="001F487C" w:rsidTr="005B2257">
        <w:tc>
          <w:tcPr>
            <w:tcW w:w="3613" w:type="dxa"/>
            <w:vMerge w:val="restart"/>
            <w:shd w:val="clear" w:color="auto" w:fill="548DD4" w:themeFill="text2" w:themeFillTint="99"/>
            <w:vAlign w:val="center"/>
          </w:tcPr>
          <w:bookmarkEnd w:id="0"/>
          <w:p w:rsidR="00A049D9" w:rsidRPr="001F487C" w:rsidRDefault="00A049D9" w:rsidP="00A049D9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1F487C">
              <w:rPr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A049D9" w:rsidRPr="001F487C" w:rsidRDefault="00A049D9" w:rsidP="00A049D9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1F487C">
              <w:rPr>
                <w:b/>
                <w:color w:val="FFFFFF" w:themeColor="background1"/>
                <w:sz w:val="24"/>
              </w:rPr>
              <w:t>Undertaken by</w:t>
            </w:r>
          </w:p>
        </w:tc>
        <w:tc>
          <w:tcPr>
            <w:tcW w:w="4820" w:type="dxa"/>
            <w:vMerge w:val="restart"/>
            <w:shd w:val="clear" w:color="auto" w:fill="548DD4" w:themeFill="text2" w:themeFillTint="99"/>
            <w:vAlign w:val="center"/>
          </w:tcPr>
          <w:p w:rsidR="00A049D9" w:rsidRPr="001F487C" w:rsidRDefault="00A049D9" w:rsidP="00A049D9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1F487C">
              <w:rPr>
                <w:b/>
                <w:color w:val="FFFFFF" w:themeColor="background1"/>
                <w:sz w:val="24"/>
              </w:rPr>
              <w:t>Comments</w:t>
            </w:r>
          </w:p>
        </w:tc>
      </w:tr>
      <w:tr w:rsidR="00A049D9" w:rsidTr="005B2257">
        <w:trPr>
          <w:trHeight w:val="684"/>
        </w:trPr>
        <w:tc>
          <w:tcPr>
            <w:tcW w:w="361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9D9" w:rsidRPr="00D65F67" w:rsidRDefault="00A049D9" w:rsidP="00A049D9">
            <w:pPr>
              <w:jc w:val="center"/>
              <w:rPr>
                <w:b/>
                <w:sz w:val="24"/>
              </w:rPr>
            </w:pPr>
          </w:p>
        </w:tc>
        <w:tc>
          <w:tcPr>
            <w:tcW w:w="1173" w:type="dxa"/>
            <w:shd w:val="clear" w:color="auto" w:fill="548DD4" w:themeFill="text2" w:themeFillTint="99"/>
            <w:vAlign w:val="center"/>
          </w:tcPr>
          <w:p w:rsidR="00A049D9" w:rsidRPr="001F487C" w:rsidRDefault="005B2257" w:rsidP="00A049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NGE</w:t>
            </w:r>
            <w:r w:rsidR="00A049D9" w:rsidRPr="001F487C">
              <w:rPr>
                <w:b/>
                <w:color w:val="FFFFFF" w:themeColor="background1"/>
                <w:sz w:val="24"/>
              </w:rPr>
              <w:t>D or ICP</w:t>
            </w:r>
            <w:r w:rsidR="00A049D9">
              <w:rPr>
                <w:b/>
                <w:color w:val="FFFFFF" w:themeColor="background1"/>
                <w:sz w:val="24"/>
              </w:rPr>
              <w:t>/</w:t>
            </w:r>
            <w:proofErr w:type="spellStart"/>
            <w:r w:rsidR="00A049D9">
              <w:rPr>
                <w:b/>
                <w:color w:val="FFFFFF" w:themeColor="background1"/>
                <w:sz w:val="24"/>
              </w:rPr>
              <w:t>cust</w:t>
            </w:r>
            <w:proofErr w:type="spellEnd"/>
          </w:p>
        </w:tc>
        <w:tc>
          <w:tcPr>
            <w:tcW w:w="992" w:type="dxa"/>
            <w:shd w:val="clear" w:color="auto" w:fill="548DD4" w:themeFill="text2" w:themeFillTint="99"/>
            <w:vAlign w:val="center"/>
          </w:tcPr>
          <w:p w:rsidR="00A049D9" w:rsidRPr="001F487C" w:rsidRDefault="005B2257" w:rsidP="00A049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NGE</w:t>
            </w:r>
            <w:r w:rsidR="00A049D9">
              <w:rPr>
                <w:b/>
                <w:color w:val="FFFFFF" w:themeColor="background1"/>
                <w:sz w:val="24"/>
              </w:rPr>
              <w:t>D o</w:t>
            </w:r>
            <w:r w:rsidR="00A049D9" w:rsidRPr="001F487C">
              <w:rPr>
                <w:b/>
                <w:color w:val="FFFFFF" w:themeColor="background1"/>
                <w:sz w:val="24"/>
              </w:rPr>
              <w:t>nly</w:t>
            </w:r>
          </w:p>
        </w:tc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:rsidR="00A049D9" w:rsidRPr="00D65F67" w:rsidRDefault="00A049D9" w:rsidP="00A049D9">
            <w:pPr>
              <w:jc w:val="center"/>
              <w:rPr>
                <w:b/>
                <w:sz w:val="24"/>
              </w:rPr>
            </w:pPr>
          </w:p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A049D9">
            <w:r>
              <w:t xml:space="preserve">Decide re: s.37 / OHL Exemption </w:t>
            </w:r>
            <w:proofErr w:type="spellStart"/>
            <w:r>
              <w:t>Regs</w:t>
            </w:r>
            <w:proofErr w:type="spellEnd"/>
          </w:p>
        </w:tc>
        <w:tc>
          <w:tcPr>
            <w:tcW w:w="1173" w:type="dxa"/>
            <w:vAlign w:val="center"/>
          </w:tcPr>
          <w:p w:rsidR="00A049D9" w:rsidRPr="00D65F67" w:rsidRDefault="00A049D9" w:rsidP="00A049D9">
            <w:pPr>
              <w:jc w:val="center"/>
              <w:rPr>
                <w:sz w:val="36"/>
                <w:szCs w:val="36"/>
              </w:rPr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A049D9" w:rsidRPr="00D65F67" w:rsidRDefault="00A049D9" w:rsidP="00A049D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A049D9" w:rsidRPr="00471A96" w:rsidRDefault="00A049D9" w:rsidP="00A049D9">
            <w:r w:rsidRPr="00471A96">
              <w:t xml:space="preserve">In accordance with </w:t>
            </w:r>
            <w:r w:rsidR="00E20DC7" w:rsidRPr="00BF1FB1">
              <w:rPr>
                <w:highlight w:val="yellow"/>
              </w:rPr>
              <w:t>ST:EW1A_1</w:t>
            </w:r>
          </w:p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A049D9">
            <w:r>
              <w:t>Liaise with local planning authority (LPA)</w:t>
            </w:r>
          </w:p>
        </w:tc>
        <w:tc>
          <w:tcPr>
            <w:tcW w:w="1173" w:type="dxa"/>
            <w:vAlign w:val="center"/>
          </w:tcPr>
          <w:p w:rsidR="00A049D9" w:rsidRPr="00D65F67" w:rsidRDefault="00A049D9" w:rsidP="00A049D9">
            <w:pPr>
              <w:jc w:val="center"/>
              <w:rPr>
                <w:sz w:val="36"/>
                <w:szCs w:val="36"/>
              </w:rPr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A049D9" w:rsidRPr="00D65F67" w:rsidRDefault="00A049D9" w:rsidP="00A049D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A049D9" w:rsidRPr="00471A96" w:rsidRDefault="00A049D9" w:rsidP="00A049D9"/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A049D9">
            <w:r>
              <w:t>Prepare Form B</w:t>
            </w:r>
          </w:p>
        </w:tc>
        <w:tc>
          <w:tcPr>
            <w:tcW w:w="1173" w:type="dxa"/>
            <w:vAlign w:val="center"/>
          </w:tcPr>
          <w:p w:rsidR="00A049D9" w:rsidRDefault="00A049D9" w:rsidP="00A049D9">
            <w:pPr>
              <w:jc w:val="center"/>
            </w:pPr>
            <w:r w:rsidRPr="009A47D8">
              <w:rPr>
                <w:color w:val="000000" w:themeColor="text1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A049D9" w:rsidRDefault="00A049D9" w:rsidP="00A049D9">
            <w:pPr>
              <w:jc w:val="center"/>
            </w:pPr>
          </w:p>
        </w:tc>
        <w:tc>
          <w:tcPr>
            <w:tcW w:w="4820" w:type="dxa"/>
            <w:vAlign w:val="center"/>
          </w:tcPr>
          <w:p w:rsidR="00A049D9" w:rsidRPr="00471A96" w:rsidRDefault="00A049D9" w:rsidP="00A049D9">
            <w:r w:rsidRPr="00471A96">
              <w:t xml:space="preserve">Prepared using </w:t>
            </w:r>
            <w:r w:rsidR="005B2257">
              <w:t>NGE</w:t>
            </w:r>
            <w:r w:rsidRPr="00471A96">
              <w:t>D’s name as a</w:t>
            </w:r>
            <w:r w:rsidR="005B2257">
              <w:t>pplicant.  Document signed by NGE</w:t>
            </w:r>
            <w:r w:rsidRPr="00471A96">
              <w:t>D Wayleave Specialist</w:t>
            </w:r>
          </w:p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A049D9">
            <w:r>
              <w:t>Submit Form B to LPA</w:t>
            </w:r>
          </w:p>
        </w:tc>
        <w:tc>
          <w:tcPr>
            <w:tcW w:w="1173" w:type="dxa"/>
            <w:vAlign w:val="center"/>
          </w:tcPr>
          <w:p w:rsidR="00A049D9" w:rsidRPr="00265041" w:rsidRDefault="00A049D9" w:rsidP="00A049D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A049D9" w:rsidRDefault="00A049D9" w:rsidP="00A049D9">
            <w:pPr>
              <w:jc w:val="center"/>
            </w:pPr>
            <w:r w:rsidRPr="009A47D8">
              <w:rPr>
                <w:color w:val="000000" w:themeColor="text1"/>
                <w:sz w:val="36"/>
                <w:szCs w:val="36"/>
              </w:rPr>
              <w:sym w:font="Wingdings" w:char="F0FC"/>
            </w:r>
          </w:p>
        </w:tc>
        <w:tc>
          <w:tcPr>
            <w:tcW w:w="4820" w:type="dxa"/>
            <w:vAlign w:val="center"/>
          </w:tcPr>
          <w:p w:rsidR="00A049D9" w:rsidRPr="00471A96" w:rsidRDefault="00A049D9" w:rsidP="00A049D9"/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471A96">
            <w:r w:rsidRPr="005B2257">
              <w:t xml:space="preserve">Prepare </w:t>
            </w:r>
            <w:r w:rsidR="005B2257" w:rsidRPr="005B2257">
              <w:t>DESNZ</w:t>
            </w:r>
            <w:r>
              <w:t xml:space="preserve"> s.37 application </w:t>
            </w:r>
          </w:p>
        </w:tc>
        <w:tc>
          <w:tcPr>
            <w:tcW w:w="1173" w:type="dxa"/>
            <w:vAlign w:val="center"/>
          </w:tcPr>
          <w:p w:rsidR="00A049D9" w:rsidRDefault="00A049D9" w:rsidP="00A049D9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A049D9" w:rsidRDefault="00A049D9" w:rsidP="00A049D9">
            <w:pPr>
              <w:jc w:val="center"/>
            </w:pPr>
          </w:p>
        </w:tc>
        <w:tc>
          <w:tcPr>
            <w:tcW w:w="4820" w:type="dxa"/>
            <w:vAlign w:val="center"/>
          </w:tcPr>
          <w:p w:rsidR="00A049D9" w:rsidRPr="00471A96" w:rsidRDefault="005B2257" w:rsidP="00A049D9">
            <w:r>
              <w:t>Prepared using NGE</w:t>
            </w:r>
            <w:r w:rsidR="00A049D9" w:rsidRPr="00471A96">
              <w:t>D’s name as a</w:t>
            </w:r>
            <w:r>
              <w:t>pplicant.  Document signed by NGE</w:t>
            </w:r>
            <w:r w:rsidR="00A049D9" w:rsidRPr="00471A96">
              <w:t xml:space="preserve">D Wayleave Specialist. See </w:t>
            </w:r>
            <w:r w:rsidR="00A049D9" w:rsidRPr="00BF1FB1">
              <w:rPr>
                <w:highlight w:val="yellow"/>
              </w:rPr>
              <w:t>ST:EW1A_1</w:t>
            </w:r>
          </w:p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471A96">
            <w:r>
              <w:t xml:space="preserve">Submit s.37 application to </w:t>
            </w:r>
            <w:r w:rsidR="005B2257" w:rsidRPr="005B2257">
              <w:t>DESNZ</w:t>
            </w:r>
          </w:p>
        </w:tc>
        <w:tc>
          <w:tcPr>
            <w:tcW w:w="1173" w:type="dxa"/>
            <w:vAlign w:val="center"/>
          </w:tcPr>
          <w:p w:rsidR="00A049D9" w:rsidRDefault="00A049D9" w:rsidP="00A049D9">
            <w:pPr>
              <w:jc w:val="center"/>
            </w:pPr>
          </w:p>
        </w:tc>
        <w:tc>
          <w:tcPr>
            <w:tcW w:w="992" w:type="dxa"/>
            <w:vAlign w:val="center"/>
          </w:tcPr>
          <w:p w:rsidR="00A049D9" w:rsidRDefault="00A049D9" w:rsidP="00A049D9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4820" w:type="dxa"/>
            <w:vAlign w:val="center"/>
          </w:tcPr>
          <w:p w:rsidR="00A049D9" w:rsidRPr="00471A96" w:rsidRDefault="00A049D9" w:rsidP="00A049D9"/>
        </w:tc>
      </w:tr>
      <w:tr w:rsidR="00A049D9" w:rsidTr="005B2257">
        <w:tc>
          <w:tcPr>
            <w:tcW w:w="3613" w:type="dxa"/>
            <w:shd w:val="clear" w:color="auto" w:fill="F2F2F2" w:themeFill="background1" w:themeFillShade="F2"/>
            <w:vAlign w:val="center"/>
          </w:tcPr>
          <w:p w:rsidR="00A049D9" w:rsidRDefault="00A049D9" w:rsidP="00A049D9">
            <w:r>
              <w:t xml:space="preserve">Prepare 6 week consultation letter to LPA for OHL Exemption </w:t>
            </w:r>
            <w:proofErr w:type="spellStart"/>
            <w:r>
              <w:t>Regs</w:t>
            </w:r>
            <w:proofErr w:type="spellEnd"/>
          </w:p>
        </w:tc>
        <w:tc>
          <w:tcPr>
            <w:tcW w:w="1173" w:type="dxa"/>
            <w:vAlign w:val="center"/>
          </w:tcPr>
          <w:p w:rsidR="00A049D9" w:rsidRDefault="00A049D9" w:rsidP="00A049D9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A049D9" w:rsidRPr="00D65F67" w:rsidRDefault="00A049D9" w:rsidP="00A049D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A049D9" w:rsidRPr="00471A96" w:rsidRDefault="005B2257" w:rsidP="00A049D9">
            <w:r>
              <w:t>Prepared using NGE</w:t>
            </w:r>
            <w:r w:rsidR="00A049D9" w:rsidRPr="00471A96">
              <w:t>D’s name as a</w:t>
            </w:r>
            <w:r>
              <w:t>pplicant.  Document signed by NGE</w:t>
            </w:r>
            <w:r w:rsidR="00A049D9" w:rsidRPr="00471A96">
              <w:t xml:space="preserve">D Wayleave Specialist. See </w:t>
            </w:r>
            <w:r w:rsidR="00A049D9" w:rsidRPr="00BF1FB1">
              <w:rPr>
                <w:highlight w:val="yellow"/>
              </w:rPr>
              <w:t>ST:EW1A_1</w:t>
            </w:r>
          </w:p>
        </w:tc>
      </w:tr>
      <w:tr w:rsidR="00A049D9" w:rsidTr="005B2257">
        <w:tc>
          <w:tcPr>
            <w:tcW w:w="36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49D9" w:rsidRDefault="00A049D9" w:rsidP="00A049D9">
            <w:r>
              <w:t xml:space="preserve">Submit 6 week consultation letter to LPA for OHL Exemption </w:t>
            </w:r>
            <w:proofErr w:type="spellStart"/>
            <w:r>
              <w:t>Regs</w:t>
            </w:r>
            <w:proofErr w:type="spell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A049D9" w:rsidRDefault="00A049D9" w:rsidP="00A049D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049D9" w:rsidRDefault="00A049D9" w:rsidP="00A049D9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049D9" w:rsidRPr="00471A96" w:rsidRDefault="00A049D9" w:rsidP="00A049D9"/>
        </w:tc>
      </w:tr>
      <w:tr w:rsidR="00A049D9" w:rsidTr="00A31AAA">
        <w:tc>
          <w:tcPr>
            <w:tcW w:w="3613" w:type="dxa"/>
            <w:shd w:val="clear" w:color="auto" w:fill="BFBFBF" w:themeFill="background1" w:themeFillShade="BF"/>
            <w:vAlign w:val="center"/>
          </w:tcPr>
          <w:p w:rsidR="00A049D9" w:rsidRDefault="00A049D9" w:rsidP="00A049D9"/>
          <w:p w:rsidR="00A049D9" w:rsidRDefault="00A049D9" w:rsidP="00A049D9">
            <w:r>
              <w:t>Relevant policies</w:t>
            </w:r>
          </w:p>
          <w:p w:rsidR="00A049D9" w:rsidRDefault="00A049D9" w:rsidP="00A049D9"/>
        </w:tc>
        <w:tc>
          <w:tcPr>
            <w:tcW w:w="6985" w:type="dxa"/>
            <w:gridSpan w:val="3"/>
            <w:shd w:val="clear" w:color="auto" w:fill="BFBFBF" w:themeFill="background1" w:themeFillShade="BF"/>
            <w:vAlign w:val="center"/>
          </w:tcPr>
          <w:p w:rsidR="00E20DC7" w:rsidRPr="00BF1FB1" w:rsidRDefault="00E20DC7" w:rsidP="00A049D9">
            <w:pPr>
              <w:rPr>
                <w:highlight w:val="yellow"/>
              </w:rPr>
            </w:pPr>
            <w:r w:rsidRPr="00BF1FB1">
              <w:rPr>
                <w:highlight w:val="yellow"/>
              </w:rPr>
              <w:t>POL:EW1_1</w:t>
            </w:r>
          </w:p>
          <w:p w:rsidR="00A049D9" w:rsidRPr="00BF1FB1" w:rsidRDefault="00A049D9" w:rsidP="00A049D9">
            <w:pPr>
              <w:rPr>
                <w:highlight w:val="yellow"/>
              </w:rPr>
            </w:pPr>
            <w:r w:rsidRPr="00BF1FB1">
              <w:rPr>
                <w:highlight w:val="yellow"/>
              </w:rPr>
              <w:t>ST:EW1A_1</w:t>
            </w:r>
          </w:p>
          <w:p w:rsidR="00E20DC7" w:rsidRPr="00BF1FB1" w:rsidRDefault="00E20DC7" w:rsidP="00E20DC7">
            <w:pPr>
              <w:rPr>
                <w:highlight w:val="yellow"/>
              </w:rPr>
            </w:pPr>
            <w:r w:rsidRPr="00BF1FB1">
              <w:rPr>
                <w:highlight w:val="yellow"/>
              </w:rPr>
              <w:t>POL:EW3_1</w:t>
            </w:r>
          </w:p>
          <w:p w:rsidR="00E20DC7" w:rsidRPr="00BF1FB1" w:rsidRDefault="00E20DC7" w:rsidP="00E20DC7">
            <w:pPr>
              <w:rPr>
                <w:highlight w:val="yellow"/>
              </w:rPr>
            </w:pPr>
            <w:r w:rsidRPr="00BF1FB1">
              <w:rPr>
                <w:highlight w:val="yellow"/>
              </w:rPr>
              <w:t>ST:EW1AB_1</w:t>
            </w:r>
          </w:p>
          <w:p w:rsidR="00E20DC7" w:rsidRPr="00BF1FB1" w:rsidRDefault="00E20DC7" w:rsidP="00E20DC7">
            <w:pPr>
              <w:rPr>
                <w:highlight w:val="yellow"/>
              </w:rPr>
            </w:pPr>
            <w:r w:rsidRPr="00BF1FB1">
              <w:rPr>
                <w:highlight w:val="yellow"/>
              </w:rPr>
              <w:t>ST:EW1F_1</w:t>
            </w:r>
          </w:p>
          <w:p w:rsidR="00E20DC7" w:rsidRDefault="00E20DC7" w:rsidP="00E20DC7">
            <w:r w:rsidRPr="00BF1FB1">
              <w:rPr>
                <w:highlight w:val="yellow"/>
              </w:rPr>
              <w:t>ST:EW3B_1</w:t>
            </w:r>
          </w:p>
        </w:tc>
      </w:tr>
    </w:tbl>
    <w:p w:rsidR="00E22EDA" w:rsidRDefault="00E22EDA">
      <w:bookmarkStart w:id="1" w:name="_GoBack"/>
      <w:bookmarkEnd w:id="1"/>
    </w:p>
    <w:sectPr w:rsidR="00E22EDA" w:rsidSect="00E22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DF3"/>
    <w:multiLevelType w:val="hybridMultilevel"/>
    <w:tmpl w:val="38A46CC8"/>
    <w:lvl w:ilvl="0" w:tplc="C2081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8A"/>
    <w:rsid w:val="00050C14"/>
    <w:rsid w:val="00096512"/>
    <w:rsid w:val="000C175A"/>
    <w:rsid w:val="000F5E33"/>
    <w:rsid w:val="001556DB"/>
    <w:rsid w:val="001652F7"/>
    <w:rsid w:val="001A632B"/>
    <w:rsid w:val="001B1581"/>
    <w:rsid w:val="001F487C"/>
    <w:rsid w:val="001F56A2"/>
    <w:rsid w:val="002121EB"/>
    <w:rsid w:val="00265041"/>
    <w:rsid w:val="002A0F91"/>
    <w:rsid w:val="002C4854"/>
    <w:rsid w:val="002D6D2D"/>
    <w:rsid w:val="002F46DF"/>
    <w:rsid w:val="003176C2"/>
    <w:rsid w:val="003225B7"/>
    <w:rsid w:val="0033474C"/>
    <w:rsid w:val="0036131B"/>
    <w:rsid w:val="00381B2D"/>
    <w:rsid w:val="00395008"/>
    <w:rsid w:val="00424930"/>
    <w:rsid w:val="004350F4"/>
    <w:rsid w:val="00471A96"/>
    <w:rsid w:val="005428A0"/>
    <w:rsid w:val="00554D2F"/>
    <w:rsid w:val="005B2257"/>
    <w:rsid w:val="006E44AB"/>
    <w:rsid w:val="006E7015"/>
    <w:rsid w:val="007156D7"/>
    <w:rsid w:val="0074405C"/>
    <w:rsid w:val="007868AC"/>
    <w:rsid w:val="00815946"/>
    <w:rsid w:val="00874C03"/>
    <w:rsid w:val="00900637"/>
    <w:rsid w:val="00913FC1"/>
    <w:rsid w:val="00923889"/>
    <w:rsid w:val="00960F8D"/>
    <w:rsid w:val="00977231"/>
    <w:rsid w:val="00984A9B"/>
    <w:rsid w:val="009A47D8"/>
    <w:rsid w:val="00A049D9"/>
    <w:rsid w:val="00AB5457"/>
    <w:rsid w:val="00AC26C8"/>
    <w:rsid w:val="00AF368A"/>
    <w:rsid w:val="00B147AA"/>
    <w:rsid w:val="00B44DB9"/>
    <w:rsid w:val="00B44E2C"/>
    <w:rsid w:val="00B4545F"/>
    <w:rsid w:val="00B6410A"/>
    <w:rsid w:val="00BE2A0A"/>
    <w:rsid w:val="00BF1FB1"/>
    <w:rsid w:val="00C6223C"/>
    <w:rsid w:val="00D113C2"/>
    <w:rsid w:val="00D65F67"/>
    <w:rsid w:val="00DA7C81"/>
    <w:rsid w:val="00DF3B59"/>
    <w:rsid w:val="00E20DC7"/>
    <w:rsid w:val="00E22EDA"/>
    <w:rsid w:val="00E51CFF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383E"/>
  <w15:docId w15:val="{B3520C7D-26AD-4270-A5C2-2FB83A03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C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E2F7-1323-49C0-8A76-8550E34D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Power Distribution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Pollard, Bruce</dc:creator>
  <cp:lastModifiedBy>Phillips, Emma</cp:lastModifiedBy>
  <cp:revision>2</cp:revision>
  <cp:lastPrinted>2015-10-12T08:18:00Z</cp:lastPrinted>
  <dcterms:created xsi:type="dcterms:W3CDTF">2023-11-21T11:55:00Z</dcterms:created>
  <dcterms:modified xsi:type="dcterms:W3CDTF">2023-11-21T11:55:00Z</dcterms:modified>
</cp:coreProperties>
</file>